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AA" w:rsidRPr="00E27F51" w:rsidRDefault="002779AA" w:rsidP="002779AA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5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D3A01" w:rsidRDefault="002779AA" w:rsidP="002779AA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F51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Контрольно-счетного органа муниципального образования «Гагаринский район» Смоленской области </w:t>
      </w:r>
    </w:p>
    <w:p w:rsidR="00583015" w:rsidRPr="00E27F51" w:rsidRDefault="00B46AD8" w:rsidP="002779AA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</w:t>
      </w:r>
      <w:r w:rsidR="00583015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E27F51" w:rsidRPr="00647936" w:rsidRDefault="00E27F51" w:rsidP="001D4EA0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E27F51" w:rsidRPr="00E27F51" w:rsidRDefault="00E27F51" w:rsidP="00E27F5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0541" w:rsidRPr="00AE7CC1">
        <w:rPr>
          <w:rFonts w:ascii="Times New Roman" w:hAnsi="Times New Roman" w:cs="Times New Roman"/>
          <w:sz w:val="28"/>
          <w:szCs w:val="28"/>
        </w:rPr>
        <w:t>Деятельность Контрольно-счетного органа осуществлялась на основании плана работы, утвержденного председателем Контрольно-счетного органа 24.12.2016года</w:t>
      </w:r>
      <w:r w:rsidR="00EE0541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</w:t>
      </w:r>
      <w:r w:rsidR="00EE0541" w:rsidRPr="00AE7CC1">
        <w:rPr>
          <w:rFonts w:ascii="Times New Roman" w:hAnsi="Times New Roman" w:cs="Times New Roman"/>
          <w:sz w:val="28"/>
          <w:szCs w:val="28"/>
        </w:rPr>
        <w:t>.</w:t>
      </w:r>
      <w:r w:rsidR="00EE0541">
        <w:rPr>
          <w:rFonts w:ascii="Times New Roman" w:hAnsi="Times New Roman" w:cs="Times New Roman"/>
          <w:sz w:val="28"/>
          <w:szCs w:val="28"/>
        </w:rPr>
        <w:t xml:space="preserve"> За третий квартал 2017 года было проведено четыре контрольных мероприятия (две из которых проведены в рамках переданных полномочий от сельских поселений) и 28 экспертно-аналитических мероприятий.</w:t>
      </w:r>
    </w:p>
    <w:p w:rsidR="00E27F51" w:rsidRPr="00E27F51" w:rsidRDefault="00E27F51" w:rsidP="00E27F5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27F51" w:rsidRPr="00E27F51" w:rsidRDefault="00E27F51" w:rsidP="00E27F51">
      <w:pPr>
        <w:pStyle w:val="a3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7F51">
        <w:rPr>
          <w:rFonts w:ascii="Times New Roman" w:hAnsi="Times New Roman" w:cs="Times New Roman"/>
          <w:b/>
          <w:i/>
          <w:sz w:val="28"/>
          <w:szCs w:val="28"/>
        </w:rPr>
        <w:t>Экспертно-аналитическая деятельность.</w:t>
      </w:r>
    </w:p>
    <w:p w:rsidR="00E27F51" w:rsidRPr="00E27F51" w:rsidRDefault="00E27F51" w:rsidP="00E27F51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1E2">
        <w:rPr>
          <w:rFonts w:ascii="Times New Roman" w:hAnsi="Times New Roman" w:cs="Times New Roman"/>
          <w:sz w:val="28"/>
          <w:szCs w:val="28"/>
        </w:rPr>
        <w:t>В отчетном периоде Контрольно-счетным органом подготовлено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28 заключений</w:t>
      </w:r>
      <w:r w:rsidRPr="000771E2">
        <w:rPr>
          <w:rFonts w:ascii="Times New Roman" w:hAnsi="Times New Roman" w:cs="Times New Roman"/>
          <w:b/>
          <w:sz w:val="28"/>
          <w:szCs w:val="28"/>
        </w:rPr>
        <w:t>.</w:t>
      </w:r>
      <w:r w:rsidRPr="00077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муниципальному образованию «Гагаринский район» Смоленской области подготовлено 4 заключения:</w:t>
      </w:r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проект постановлений Администрации муниципального образования «Гагаринский район» Смоленской области о внесении изменений в муниципальную программу подготовлено 1 заключение и 1 заключение на проект постановления о внесении изменений в Порядок формирования, разработки и утверждения муниципальных программ муниципального образования «Гагаринский район» Смоленской области и муниципального образования Гагаринского городского поселения Гагаринского района Смоленской области»;</w:t>
      </w:r>
      <w:proofErr w:type="gramEnd"/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 постановлений Администрации муниципального образования «Гагаринский район» Смоленской области об утверждении Порядка предоставления субсидии сельскохозяйственным производителям на возмещение части затрат на приобретение минеральных удобрений подготовлено 1 заключение;</w:t>
      </w:r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проекты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об утверждении </w:t>
      </w:r>
      <w:r w:rsidRPr="004F27B5">
        <w:rPr>
          <w:rFonts w:ascii="Times New Roman" w:hAnsi="Times New Roman" w:cs="Times New Roman"/>
          <w:sz w:val="28"/>
          <w:szCs w:val="28"/>
        </w:rPr>
        <w:t>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за первое полугодие подготовлено 1 заключение. </w:t>
      </w:r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</w:t>
      </w:r>
      <w:r w:rsidR="00D05AF7">
        <w:rPr>
          <w:rFonts w:ascii="Times New Roman" w:hAnsi="Times New Roman" w:cs="Times New Roman"/>
          <w:sz w:val="28"/>
          <w:szCs w:val="28"/>
        </w:rPr>
        <w:t>ме того</w:t>
      </w:r>
      <w:r w:rsidR="002F69DC">
        <w:rPr>
          <w:rFonts w:ascii="Times New Roman" w:hAnsi="Times New Roman" w:cs="Times New Roman"/>
          <w:sz w:val="28"/>
          <w:szCs w:val="28"/>
        </w:rPr>
        <w:t xml:space="preserve"> без оформления заключения</w:t>
      </w:r>
      <w:r w:rsidR="00D05AF7">
        <w:rPr>
          <w:rFonts w:ascii="Times New Roman" w:hAnsi="Times New Roman" w:cs="Times New Roman"/>
          <w:sz w:val="28"/>
          <w:szCs w:val="28"/>
        </w:rPr>
        <w:t xml:space="preserve"> проведено согласование 10</w:t>
      </w:r>
      <w:r>
        <w:rPr>
          <w:rFonts w:ascii="Times New Roman" w:hAnsi="Times New Roman" w:cs="Times New Roman"/>
          <w:sz w:val="28"/>
          <w:szCs w:val="28"/>
        </w:rPr>
        <w:t xml:space="preserve"> проектов постановлений Администрации муниципального образования «Гагаринский район» Смоленской области и 2 распоряжений о выделении средств из резервного фонда Администрации муниципального образования «Гагаринский район» Смоленской области.</w:t>
      </w:r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муниципальному образованию Гагаринское городское поселение Гагаринского района Смоленской области подготовлено 1 заключение на проект решения Совета депутатов Гагаринского городского поселения Гагаринского района Смоленской области об утверждении </w:t>
      </w:r>
      <w:r w:rsidRPr="004F27B5">
        <w:rPr>
          <w:rFonts w:ascii="Times New Roman" w:hAnsi="Times New Roman" w:cs="Times New Roman"/>
          <w:sz w:val="28"/>
          <w:szCs w:val="28"/>
        </w:rPr>
        <w:t>отчета об исполнении бюджета Гагаринского городского поселения Гагаринского района Смоленской об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966AF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первое полугодие 2017 год;</w:t>
      </w:r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 сельским поселениям Гагаринского района подготовлено 23 заключения:</w:t>
      </w:r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проекты решений Совета депутатов сельских поселений Гагаринского района Смоленской области об утверждении отчетов об исполнении местных бюджетов за первое полугодие 2017 год подготовлено 15 заключений;</w:t>
      </w:r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проекты решений Совета депутатов сельских поселений Гагаринского района Смоленской области о внесении изменений в местные бюджеты подготовлено 7 заключений;</w:t>
      </w:r>
    </w:p>
    <w:p w:rsidR="00EE0541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проект постановления администраций сельских поселений Гагаринского района Смоленской области подготовлено 1 заключение.</w:t>
      </w:r>
    </w:p>
    <w:p w:rsidR="00EE0541" w:rsidRPr="00647936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EE0541" w:rsidRDefault="00EE0541" w:rsidP="00EE0541">
      <w:pPr>
        <w:pStyle w:val="a3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374A">
        <w:rPr>
          <w:rFonts w:ascii="Times New Roman" w:hAnsi="Times New Roman" w:cs="Times New Roman"/>
          <w:b/>
          <w:i/>
          <w:sz w:val="28"/>
          <w:szCs w:val="28"/>
        </w:rPr>
        <w:t>Контрольная деятельность.</w:t>
      </w:r>
    </w:p>
    <w:p w:rsidR="00EE0541" w:rsidRDefault="00EE0541" w:rsidP="00EE0541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4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E27F51" w:rsidRPr="00E27F51" w:rsidRDefault="00E27F51" w:rsidP="00583015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0541" w:rsidRPr="009D630D" w:rsidRDefault="00EE0541" w:rsidP="00EE0541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Проведено</w:t>
      </w:r>
      <w:r w:rsidRPr="00F64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429">
        <w:rPr>
          <w:rFonts w:ascii="Times New Roman" w:eastAsia="Calibri" w:hAnsi="Times New Roman" w:cs="Times New Roman"/>
          <w:b/>
          <w:sz w:val="28"/>
          <w:szCs w:val="28"/>
        </w:rPr>
        <w:t>контрольное мероприятие в Администрации муниципального образования Мальцевское сельское поселение Гагаринского района Смоленской области</w:t>
      </w:r>
      <w:r w:rsidRPr="006A542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A5429">
        <w:rPr>
          <w:rFonts w:ascii="Times New Roman" w:eastAsia="Calibri" w:hAnsi="Times New Roman" w:cs="Times New Roman"/>
          <w:b/>
          <w:sz w:val="28"/>
          <w:szCs w:val="28"/>
        </w:rPr>
        <w:t>по вопросу проверки финансово-хозяйственной деятельности и ведения бухгалтерского учета за период с 01.01.2014г. по 31.12.2016г</w:t>
      </w:r>
      <w:r w:rsidRPr="006A542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971C3" w:rsidRDefault="00EE0541" w:rsidP="00EE0541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541">
        <w:rPr>
          <w:rFonts w:ascii="Times New Roman" w:hAnsi="Times New Roman" w:cs="Times New Roman"/>
          <w:bCs/>
          <w:sz w:val="28"/>
          <w:szCs w:val="28"/>
        </w:rPr>
        <w:t xml:space="preserve">В результате контрольного мероприятия установлены нарушения на </w:t>
      </w:r>
      <w:r w:rsidRPr="00EE0541">
        <w:rPr>
          <w:rFonts w:ascii="Times New Roman" w:hAnsi="Times New Roman" w:cs="Times New Roman"/>
          <w:bCs/>
          <w:i/>
          <w:sz w:val="28"/>
          <w:szCs w:val="28"/>
        </w:rPr>
        <w:t xml:space="preserve">общую сумму </w:t>
      </w:r>
      <w:r w:rsidRPr="00EE0541">
        <w:rPr>
          <w:rFonts w:ascii="Times New Roman" w:hAnsi="Times New Roman" w:cs="Times New Roman"/>
          <w:i/>
          <w:sz w:val="28"/>
          <w:szCs w:val="28"/>
        </w:rPr>
        <w:t>491 944,24  рублей</w:t>
      </w:r>
      <w:r w:rsidRPr="00EE0541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EE0541">
        <w:rPr>
          <w:rFonts w:ascii="Times New Roman" w:hAnsi="Times New Roman" w:cs="Times New Roman"/>
          <w:bCs/>
          <w:sz w:val="28"/>
          <w:szCs w:val="28"/>
        </w:rPr>
        <w:t>изложенные в Акте №11 от 18 июля 2017 года.</w:t>
      </w:r>
    </w:p>
    <w:p w:rsidR="00B46AD8" w:rsidRPr="00B46AD8" w:rsidRDefault="00B46AD8" w:rsidP="00EE0541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D8">
        <w:rPr>
          <w:rFonts w:ascii="Times New Roman" w:hAnsi="Times New Roman" w:cs="Times New Roman"/>
          <w:sz w:val="28"/>
          <w:szCs w:val="28"/>
        </w:rPr>
        <w:t>По результатам проверки вынесено представление №9-ПР от 27.07.2017г. в адрес Администрации муниципального образования Мальцевского сельского поселения Гагаринского района Смоленской области об устранении и недопущению нарушений законодательства РФ.</w:t>
      </w:r>
    </w:p>
    <w:p w:rsidR="00C971C3" w:rsidRPr="00C971C3" w:rsidRDefault="00C971C3" w:rsidP="00C971C3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971C3" w:rsidRDefault="002E5071" w:rsidP="002E5071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r w:rsidR="007F628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46AD8" w:rsidRPr="00B46AD8"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r w:rsidR="00B46AD8" w:rsidRPr="00B46A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проверка муниципального бюджетного учреждения культуры </w:t>
      </w:r>
      <w:proofErr w:type="spellStart"/>
      <w:r w:rsidR="00B46AD8" w:rsidRPr="00B46AD8">
        <w:rPr>
          <w:rFonts w:ascii="Times New Roman" w:hAnsi="Times New Roman" w:cs="Times New Roman"/>
          <w:b/>
          <w:color w:val="000000"/>
          <w:sz w:val="28"/>
          <w:szCs w:val="28"/>
        </w:rPr>
        <w:t>межпоселенческий</w:t>
      </w:r>
      <w:proofErr w:type="spellEnd"/>
      <w:r w:rsidR="00B46AD8" w:rsidRPr="00B46A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46AD8" w:rsidRPr="00B46AD8">
        <w:rPr>
          <w:rFonts w:ascii="Times New Roman" w:hAnsi="Times New Roman" w:cs="Times New Roman"/>
          <w:b/>
          <w:color w:val="000000"/>
          <w:sz w:val="28"/>
          <w:szCs w:val="28"/>
        </w:rPr>
        <w:t>культурно-досуговый</w:t>
      </w:r>
      <w:proofErr w:type="spellEnd"/>
      <w:r w:rsidR="00B46AD8" w:rsidRPr="00B46A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центр «Комсомолец» муниципального образования «Гагаринский район» Смоленской области по вопросу</w:t>
      </w:r>
      <w:r w:rsidR="00B46AD8" w:rsidRPr="00B46AD8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="00B46AD8" w:rsidRPr="00B46AD8">
        <w:rPr>
          <w:rFonts w:ascii="Times New Roman" w:hAnsi="Times New Roman" w:cs="Times New Roman"/>
          <w:b/>
          <w:color w:val="000000"/>
          <w:sz w:val="28"/>
          <w:szCs w:val="28"/>
        </w:rPr>
        <w:t>целевого и эффективного использования средств бюджета и муниципального имущества муниципального образования «Гагаринский район» Смоленской области, средств, полученных от приносящей доход деятельности</w:t>
      </w:r>
      <w:r w:rsidR="00B46AD8" w:rsidRPr="00B46AD8">
        <w:rPr>
          <w:rFonts w:ascii="Times New Roman" w:hAnsi="Times New Roman" w:cs="Times New Roman"/>
          <w:b/>
          <w:color w:val="800080"/>
          <w:sz w:val="28"/>
        </w:rPr>
        <w:t> </w:t>
      </w:r>
      <w:r w:rsidR="00B46AD8" w:rsidRPr="00B46A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соответствии с нормативными правовыми актами Российской Федерации, Смоленской области и муниципального образования «Гагаринский район» Смоленской области, </w:t>
      </w:r>
      <w:r w:rsidR="00B46AD8" w:rsidRPr="002F69D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B46AD8" w:rsidRPr="00B46A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69DC">
        <w:rPr>
          <w:rFonts w:ascii="Times New Roman" w:hAnsi="Times New Roman" w:cs="Times New Roman"/>
          <w:color w:val="000000"/>
          <w:sz w:val="28"/>
          <w:szCs w:val="28"/>
        </w:rPr>
        <w:t>период деятельности</w:t>
      </w:r>
      <w:proofErr w:type="gramEnd"/>
      <w:r w:rsidR="00B46AD8" w:rsidRPr="00B46AD8">
        <w:rPr>
          <w:rFonts w:ascii="Times New Roman" w:hAnsi="Times New Roman" w:cs="Times New Roman"/>
          <w:color w:val="000000"/>
          <w:sz w:val="28"/>
          <w:szCs w:val="28"/>
        </w:rPr>
        <w:t xml:space="preserve"> с 01.01.2014г. по 31.12.2016г.</w:t>
      </w:r>
      <w:r w:rsidR="00B46AD8" w:rsidRPr="00B46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6AD8" w:rsidRPr="00B46AD8">
        <w:rPr>
          <w:rFonts w:ascii="Times New Roman" w:hAnsi="Times New Roman" w:cs="Times New Roman"/>
          <w:bCs/>
          <w:sz w:val="28"/>
          <w:szCs w:val="28"/>
        </w:rPr>
        <w:t xml:space="preserve">В результате контрольного мероприятия установлены нарушения, изложенные в Акте №12 от 25 августа 2017 года на общую сумму </w:t>
      </w:r>
      <w:r w:rsidR="00B46AD8" w:rsidRPr="00B46AD8">
        <w:rPr>
          <w:rFonts w:ascii="Times New Roman" w:hAnsi="Times New Roman" w:cs="Times New Roman"/>
          <w:color w:val="000000"/>
          <w:sz w:val="28"/>
          <w:szCs w:val="28"/>
        </w:rPr>
        <w:t>1 401 888,52 рублей. Кроме этого, не установлено местонахождение мобильного персонального компьютера ASUS A52JU (инв. № 210104123, первоначальной стоимостью 17 100,0 рублей), а также наличие не принятого к учету ноутбука</w:t>
      </w:r>
      <w:r w:rsidR="00B46AD8" w:rsidRPr="00B46AD8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AD8" w:rsidRPr="00B46AD8" w:rsidRDefault="00B46AD8" w:rsidP="002E5071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AD8">
        <w:rPr>
          <w:rFonts w:ascii="Times New Roman" w:hAnsi="Times New Roman" w:cs="Times New Roman"/>
          <w:sz w:val="28"/>
          <w:szCs w:val="28"/>
        </w:rPr>
        <w:t xml:space="preserve">По результатам проверки вынесено представление № 10-ПР от 06.09.2017г. в адрес </w:t>
      </w:r>
      <w:r w:rsidRPr="00B46AD8">
        <w:rPr>
          <w:rFonts w:ascii="Times New Roman" w:hAnsi="Times New Roman" w:cs="Times New Roman"/>
          <w:iCs/>
          <w:color w:val="000000"/>
          <w:sz w:val="28"/>
        </w:rPr>
        <w:t>МБУК МКДЦ «Комсомолец»</w:t>
      </w:r>
      <w:r w:rsidRPr="00B46AD8">
        <w:rPr>
          <w:rFonts w:ascii="Times New Roman" w:hAnsi="Times New Roman" w:cs="Times New Roman"/>
          <w:sz w:val="28"/>
          <w:szCs w:val="28"/>
        </w:rPr>
        <w:t xml:space="preserve"> об устранении и недопущению нарушений законодательства РФ.</w:t>
      </w:r>
    </w:p>
    <w:p w:rsidR="00C971C3" w:rsidRPr="00B46AD8" w:rsidRDefault="00C971C3" w:rsidP="007F628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AD8" w:rsidRPr="00B46AD8" w:rsidRDefault="002E5071" w:rsidP="00B46AD8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C971C3" w:rsidRPr="007F628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46AD8" w:rsidRPr="00B46AD8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B46AD8" w:rsidRPr="00B46AD8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контрольное мероприятие в Администрации муниципального образования Никольского сельского поселения Гагаринского района Смоленской области </w:t>
      </w:r>
      <w:r w:rsidR="00B46AD8" w:rsidRPr="00B46AD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46AD8" w:rsidRPr="00B46AD8">
        <w:rPr>
          <w:rFonts w:ascii="Times New Roman" w:eastAsia="Calibri" w:hAnsi="Times New Roman" w:cs="Times New Roman"/>
          <w:b/>
          <w:sz w:val="28"/>
          <w:szCs w:val="28"/>
        </w:rPr>
        <w:t>по вопросу проверки финансово-хозяйственной деятельности и ведения бухгалтерского учета, целевого и эффективного использования бюджетных средств за период с 01.04.2016г. по 30.06.2017г</w:t>
      </w:r>
      <w:r w:rsidR="00B46AD8" w:rsidRPr="00B46AD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971C3" w:rsidRPr="00B46AD8" w:rsidRDefault="00B46AD8" w:rsidP="00B46AD8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D8">
        <w:rPr>
          <w:rFonts w:ascii="Times New Roman" w:hAnsi="Times New Roman" w:cs="Times New Roman"/>
          <w:bCs/>
          <w:sz w:val="28"/>
          <w:szCs w:val="28"/>
        </w:rPr>
        <w:t xml:space="preserve">В результате контрольного мероприятия установлены недостатки и нарушения, изложенные в Акте № 13 от 07 сентября 2017 года </w:t>
      </w:r>
      <w:r w:rsidRPr="00B46AD8">
        <w:rPr>
          <w:rFonts w:ascii="Times New Roman" w:hAnsi="Times New Roman" w:cs="Times New Roman"/>
          <w:sz w:val="28"/>
          <w:szCs w:val="28"/>
        </w:rPr>
        <w:t>на общую сумму   1291037,88</w:t>
      </w:r>
      <w:r w:rsidRPr="00B46AD8">
        <w:rPr>
          <w:rFonts w:ascii="Times New Roman" w:hAnsi="Times New Roman" w:cs="Times New Roman"/>
          <w:color w:val="000000"/>
          <w:sz w:val="28"/>
          <w:szCs w:val="28"/>
        </w:rPr>
        <w:t xml:space="preserve"> рублей, а также </w:t>
      </w:r>
      <w:r w:rsidRPr="00B46AD8">
        <w:rPr>
          <w:rFonts w:ascii="Times New Roman" w:hAnsi="Times New Roman" w:cs="Times New Roman"/>
          <w:sz w:val="28"/>
          <w:szCs w:val="28"/>
        </w:rPr>
        <w:t>не установлено местонахождение автомобиля УАЗ 31512  (первоначальная стоимость  264804,48  рублей)</w:t>
      </w:r>
      <w:r w:rsidRPr="00B46AD8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AD8" w:rsidRPr="001D4EA0" w:rsidRDefault="00B46AD8" w:rsidP="00B46AD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AD8">
        <w:rPr>
          <w:rFonts w:ascii="Times New Roman" w:hAnsi="Times New Roman" w:cs="Times New Roman"/>
          <w:sz w:val="28"/>
          <w:szCs w:val="28"/>
        </w:rPr>
        <w:t>По результатам проверки вынесено представление №11-ПР от 22.09.2017г. в адрес Администрации муниципального образования Никольского сельского поселения Гагаринского района Смоленской области об устранении и недопущению нарушений законодательства РФ</w:t>
      </w:r>
      <w:r w:rsidRPr="00ED008B">
        <w:rPr>
          <w:rFonts w:ascii="Times New Roman CYR" w:hAnsi="Times New Roman CYR" w:cs="Times New Roman CYR"/>
          <w:sz w:val="28"/>
          <w:szCs w:val="28"/>
        </w:rPr>
        <w:t>.</w:t>
      </w:r>
    </w:p>
    <w:p w:rsidR="00C971C3" w:rsidRPr="00C971C3" w:rsidRDefault="00C971C3" w:rsidP="007F628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46AD8" w:rsidRPr="00B315A3" w:rsidRDefault="00663B38" w:rsidP="00B46AD8">
      <w:pPr>
        <w:pStyle w:val="a6"/>
        <w:numPr>
          <w:ilvl w:val="0"/>
          <w:numId w:val="3"/>
        </w:numPr>
        <w:ind w:left="-567" w:firstLine="567"/>
        <w:jc w:val="both"/>
        <w:rPr>
          <w:b/>
          <w:sz w:val="28"/>
          <w:szCs w:val="28"/>
        </w:rPr>
      </w:pPr>
      <w:r w:rsidRPr="00663B38">
        <w:rPr>
          <w:b/>
          <w:sz w:val="28"/>
          <w:szCs w:val="28"/>
        </w:rPr>
        <w:t xml:space="preserve"> </w:t>
      </w:r>
      <w:r w:rsidR="00B46AD8">
        <w:rPr>
          <w:b/>
          <w:sz w:val="28"/>
          <w:szCs w:val="28"/>
        </w:rPr>
        <w:t>Проведена</w:t>
      </w:r>
      <w:r w:rsidR="00B46AD8" w:rsidRPr="00B315A3">
        <w:rPr>
          <w:b/>
          <w:sz w:val="28"/>
          <w:szCs w:val="28"/>
        </w:rPr>
        <w:t xml:space="preserve"> проверка муниципального бюджетного дошкольного образовательного учреждения «Детский сад «Звездочка» на предмет целевого и эффективного использования бюджетных средств, выделенных на обеспечение деятельности</w:t>
      </w:r>
      <w:r w:rsidR="00B46AD8">
        <w:rPr>
          <w:b/>
          <w:sz w:val="28"/>
          <w:szCs w:val="28"/>
        </w:rPr>
        <w:t xml:space="preserve">, </w:t>
      </w:r>
      <w:r w:rsidR="00B46AD8" w:rsidRPr="002F69DC">
        <w:rPr>
          <w:sz w:val="28"/>
          <w:szCs w:val="28"/>
        </w:rPr>
        <w:t>за</w:t>
      </w:r>
      <w:r w:rsidR="00B46AD8" w:rsidRPr="002F69DC">
        <w:rPr>
          <w:color w:val="000000"/>
          <w:sz w:val="28"/>
          <w:szCs w:val="28"/>
        </w:rPr>
        <w:t xml:space="preserve"> период деятельности с 01.01.2014г. по 31.12.2016г.</w:t>
      </w:r>
    </w:p>
    <w:p w:rsidR="00C971C3" w:rsidRDefault="00B46AD8" w:rsidP="00B46AD8">
      <w:pPr>
        <w:pStyle w:val="a3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7F">
        <w:rPr>
          <w:rFonts w:ascii="Times New Roman" w:hAnsi="Times New Roman" w:cs="Times New Roman"/>
          <w:bCs/>
          <w:sz w:val="28"/>
          <w:szCs w:val="28"/>
        </w:rPr>
        <w:t xml:space="preserve">В результате контрольного мероприятия установлены нарушения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общую сумму </w:t>
      </w:r>
      <w:r w:rsidRPr="00B315A3">
        <w:rPr>
          <w:rFonts w:ascii="Times New Roman" w:hAnsi="Times New Roman" w:cs="Times New Roman"/>
          <w:sz w:val="28"/>
          <w:szCs w:val="28"/>
        </w:rPr>
        <w:t>110383,95</w:t>
      </w:r>
      <w:r w:rsidRPr="00B315A3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Pr="009B367F">
        <w:rPr>
          <w:rFonts w:ascii="Times New Roman" w:hAnsi="Times New Roman" w:cs="Times New Roman"/>
          <w:bCs/>
          <w:sz w:val="28"/>
          <w:szCs w:val="28"/>
        </w:rPr>
        <w:t>, изложенные в Акте №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9B367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25 сентября</w:t>
      </w:r>
      <w:r w:rsidRPr="009B367F">
        <w:rPr>
          <w:rFonts w:ascii="Times New Roman" w:hAnsi="Times New Roman" w:cs="Times New Roman"/>
          <w:bCs/>
          <w:sz w:val="28"/>
          <w:szCs w:val="28"/>
        </w:rPr>
        <w:t xml:space="preserve"> 2017 года</w:t>
      </w:r>
      <w:r w:rsidR="001D4EA0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AD8" w:rsidRPr="00C971C3" w:rsidRDefault="00B46AD8" w:rsidP="00B46AD8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08B">
        <w:rPr>
          <w:rFonts w:ascii="Times New Roman CYR" w:hAnsi="Times New Roman CYR" w:cs="Times New Roman CYR"/>
          <w:sz w:val="28"/>
          <w:szCs w:val="28"/>
        </w:rPr>
        <w:t xml:space="preserve">По результатам проверки </w:t>
      </w:r>
      <w:r>
        <w:rPr>
          <w:rFonts w:ascii="Times New Roman CYR" w:hAnsi="Times New Roman CYR" w:cs="Times New Roman CYR"/>
          <w:sz w:val="28"/>
          <w:szCs w:val="28"/>
        </w:rPr>
        <w:t>вынесено</w:t>
      </w:r>
      <w:r w:rsidRPr="00ED008B"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sz w:val="28"/>
          <w:szCs w:val="28"/>
        </w:rPr>
        <w:t>редставление</w:t>
      </w:r>
      <w:r w:rsidRPr="00ED008B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12-ПР</w:t>
      </w:r>
      <w:r w:rsidRPr="00ED008B">
        <w:rPr>
          <w:rFonts w:ascii="Times New Roman CYR" w:hAnsi="Times New Roman CYR" w:cs="Times New Roman CYR"/>
          <w:sz w:val="28"/>
          <w:szCs w:val="28"/>
        </w:rPr>
        <w:t xml:space="preserve"> от </w:t>
      </w:r>
      <w:r>
        <w:rPr>
          <w:rFonts w:ascii="Times New Roman CYR" w:hAnsi="Times New Roman CYR" w:cs="Times New Roman CYR"/>
          <w:sz w:val="28"/>
          <w:szCs w:val="28"/>
        </w:rPr>
        <w:t>02</w:t>
      </w:r>
      <w:r w:rsidRPr="00ED008B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ED008B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ED008B">
        <w:rPr>
          <w:rFonts w:ascii="Times New Roman CYR" w:hAnsi="Times New Roman CYR" w:cs="Times New Roman CYR"/>
          <w:sz w:val="28"/>
          <w:szCs w:val="28"/>
        </w:rPr>
        <w:t xml:space="preserve">г. в </w:t>
      </w:r>
      <w:r w:rsidRPr="00626223">
        <w:rPr>
          <w:rFonts w:ascii="Times New Roman" w:hAnsi="Times New Roman" w:cs="Times New Roman"/>
          <w:sz w:val="28"/>
          <w:szCs w:val="28"/>
        </w:rPr>
        <w:t>адрес МБДОУ «Детский сад» Звездочка» об устранении и недопущению</w:t>
      </w:r>
      <w:r w:rsidRPr="00ED008B">
        <w:rPr>
          <w:rFonts w:ascii="Times New Roman CYR" w:hAnsi="Times New Roman CYR" w:cs="Times New Roman CYR"/>
          <w:sz w:val="28"/>
          <w:szCs w:val="28"/>
        </w:rPr>
        <w:t xml:space="preserve"> нарушений законодательства РФ.</w:t>
      </w:r>
    </w:p>
    <w:p w:rsidR="001D4EA0" w:rsidRDefault="001D4EA0" w:rsidP="001D4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EA0" w:rsidRPr="009C4205" w:rsidRDefault="001D4EA0" w:rsidP="001D4EA0">
      <w:pPr>
        <w:pStyle w:val="a7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мероприятий информация о выявленных нарушениях представлена Главе муниципального образования «Гагаринский район» Журавлеву Р.В. и Председат</w:t>
      </w:r>
      <w:r w:rsidR="002E5071">
        <w:rPr>
          <w:sz w:val="28"/>
          <w:szCs w:val="28"/>
        </w:rPr>
        <w:t xml:space="preserve">елю </w:t>
      </w:r>
      <w:proofErr w:type="spellStart"/>
      <w:r w:rsidR="002E5071">
        <w:rPr>
          <w:sz w:val="28"/>
          <w:szCs w:val="28"/>
        </w:rPr>
        <w:t>Гагаринской</w:t>
      </w:r>
      <w:proofErr w:type="spellEnd"/>
      <w:r w:rsidR="002E5071">
        <w:rPr>
          <w:sz w:val="28"/>
          <w:szCs w:val="28"/>
        </w:rPr>
        <w:t xml:space="preserve"> районной Думы И</w:t>
      </w:r>
      <w:r>
        <w:rPr>
          <w:sz w:val="28"/>
          <w:szCs w:val="28"/>
        </w:rPr>
        <w:t xml:space="preserve">ванову А.И., кроме того направлены материалы в </w:t>
      </w:r>
      <w:proofErr w:type="spellStart"/>
      <w:r>
        <w:rPr>
          <w:sz w:val="28"/>
          <w:szCs w:val="28"/>
        </w:rPr>
        <w:t>Гагаринскую</w:t>
      </w:r>
      <w:proofErr w:type="spellEnd"/>
      <w:r>
        <w:rPr>
          <w:sz w:val="28"/>
          <w:szCs w:val="28"/>
        </w:rPr>
        <w:t xml:space="preserve"> межрайонную прокуратуру и в межмуниципальный отдел МО МВД РФ «Гагаринский».</w:t>
      </w:r>
    </w:p>
    <w:p w:rsidR="001D4EA0" w:rsidRDefault="001D4EA0" w:rsidP="001D4EA0">
      <w:pPr>
        <w:rPr>
          <w:rFonts w:ascii="Times New Roman" w:hAnsi="Times New Roman" w:cs="Times New Roman"/>
          <w:sz w:val="28"/>
          <w:szCs w:val="28"/>
        </w:rPr>
      </w:pPr>
    </w:p>
    <w:p w:rsidR="001D4EA0" w:rsidRDefault="001D4EA0" w:rsidP="001D4EA0">
      <w:pPr>
        <w:rPr>
          <w:rFonts w:ascii="Times New Roman" w:hAnsi="Times New Roman" w:cs="Times New Roman"/>
          <w:sz w:val="28"/>
          <w:szCs w:val="28"/>
        </w:rPr>
      </w:pPr>
    </w:p>
    <w:p w:rsidR="001D4EA0" w:rsidRPr="009C4205" w:rsidRDefault="001D4EA0" w:rsidP="001D4E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Контрольно-счетного органа </w:t>
      </w:r>
    </w:p>
    <w:p w:rsidR="001D4EA0" w:rsidRPr="009C4205" w:rsidRDefault="001D4EA0" w:rsidP="001D4E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«Гагаринский район» </w:t>
      </w:r>
    </w:p>
    <w:p w:rsidR="001D4EA0" w:rsidRPr="009C4205" w:rsidRDefault="001D4EA0" w:rsidP="001D4EA0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205">
        <w:rPr>
          <w:rFonts w:ascii="Times New Roman" w:hAnsi="Times New Roman" w:cs="Times New Roman"/>
          <w:sz w:val="28"/>
          <w:szCs w:val="28"/>
        </w:rPr>
        <w:t xml:space="preserve">Смоленской области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C4205">
        <w:rPr>
          <w:rFonts w:ascii="Times New Roman" w:hAnsi="Times New Roman" w:cs="Times New Roman"/>
          <w:sz w:val="28"/>
          <w:szCs w:val="28"/>
        </w:rPr>
        <w:t xml:space="preserve">  Е.А. Нечаева</w:t>
      </w:r>
    </w:p>
    <w:p w:rsidR="002779AA" w:rsidRPr="00E27F51" w:rsidRDefault="002779AA" w:rsidP="007F6280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2779AA" w:rsidRPr="00E27F51" w:rsidSect="00DD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211"/>
    <w:multiLevelType w:val="hybridMultilevel"/>
    <w:tmpl w:val="5BBA4122"/>
    <w:lvl w:ilvl="0" w:tplc="82C2B690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4909"/>
    <w:multiLevelType w:val="hybridMultilevel"/>
    <w:tmpl w:val="DCECD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B1E"/>
    <w:multiLevelType w:val="hybridMultilevel"/>
    <w:tmpl w:val="F7587044"/>
    <w:lvl w:ilvl="0" w:tplc="D1AC53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9AA"/>
    <w:rsid w:val="000C069B"/>
    <w:rsid w:val="000C2CE0"/>
    <w:rsid w:val="001D4EA0"/>
    <w:rsid w:val="0023374F"/>
    <w:rsid w:val="002779AA"/>
    <w:rsid w:val="002E5071"/>
    <w:rsid w:val="002F69DC"/>
    <w:rsid w:val="00376FC9"/>
    <w:rsid w:val="003E0F4C"/>
    <w:rsid w:val="003E4A63"/>
    <w:rsid w:val="004C3228"/>
    <w:rsid w:val="00536727"/>
    <w:rsid w:val="00583015"/>
    <w:rsid w:val="00663B38"/>
    <w:rsid w:val="00767864"/>
    <w:rsid w:val="007F6280"/>
    <w:rsid w:val="008945FE"/>
    <w:rsid w:val="00973E13"/>
    <w:rsid w:val="009A7C60"/>
    <w:rsid w:val="00A72AEA"/>
    <w:rsid w:val="00B42628"/>
    <w:rsid w:val="00B46AD8"/>
    <w:rsid w:val="00B83E71"/>
    <w:rsid w:val="00B85222"/>
    <w:rsid w:val="00C17919"/>
    <w:rsid w:val="00C971C3"/>
    <w:rsid w:val="00CE5059"/>
    <w:rsid w:val="00D05AF7"/>
    <w:rsid w:val="00DD3A01"/>
    <w:rsid w:val="00E27F51"/>
    <w:rsid w:val="00EC2242"/>
    <w:rsid w:val="00EE0541"/>
    <w:rsid w:val="00F10E16"/>
    <w:rsid w:val="00F2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9AA"/>
    <w:pPr>
      <w:spacing w:after="0" w:line="240" w:lineRule="auto"/>
    </w:pPr>
  </w:style>
  <w:style w:type="paragraph" w:customStyle="1" w:styleId="ConsPlusNonformat">
    <w:name w:val="ConsPlusNonformat"/>
    <w:rsid w:val="00E27F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sid w:val="00E27F51"/>
    <w:rPr>
      <w:color w:val="0000FF"/>
      <w:u w:val="single"/>
    </w:rPr>
  </w:style>
  <w:style w:type="character" w:customStyle="1" w:styleId="p">
    <w:name w:val="p"/>
    <w:basedOn w:val="a0"/>
    <w:rsid w:val="00E27F51"/>
  </w:style>
  <w:style w:type="character" w:styleId="a5">
    <w:name w:val="Strong"/>
    <w:basedOn w:val="a0"/>
    <w:qFormat/>
    <w:rsid w:val="00E27F51"/>
    <w:rPr>
      <w:b/>
      <w:bCs/>
    </w:rPr>
  </w:style>
  <w:style w:type="paragraph" w:styleId="a6">
    <w:name w:val="List Paragraph"/>
    <w:basedOn w:val="a"/>
    <w:qFormat/>
    <w:rsid w:val="00E27F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E27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E27F5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27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97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20</cp:revision>
  <dcterms:created xsi:type="dcterms:W3CDTF">2017-09-13T04:42:00Z</dcterms:created>
  <dcterms:modified xsi:type="dcterms:W3CDTF">2017-10-06T06:56:00Z</dcterms:modified>
</cp:coreProperties>
</file>